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1A" w:rsidRPr="003573C3" w:rsidRDefault="00044F3D">
      <w:pPr>
        <w:rPr>
          <w:b/>
          <w:color w:val="C00000"/>
          <w:sz w:val="40"/>
          <w:szCs w:val="40"/>
        </w:rPr>
      </w:pPr>
      <w:bookmarkStart w:id="0" w:name="_GoBack"/>
      <w:bookmarkEnd w:id="0"/>
      <w:r w:rsidRPr="003573C3">
        <w:rPr>
          <w:b/>
          <w:color w:val="C00000"/>
          <w:sz w:val="40"/>
          <w:szCs w:val="40"/>
        </w:rPr>
        <w:t>Exemple de résolution</w:t>
      </w:r>
    </w:p>
    <w:p w:rsidR="00044F3D" w:rsidRPr="003573C3" w:rsidRDefault="00044F3D">
      <w:pPr>
        <w:rPr>
          <w:b/>
        </w:rPr>
      </w:pPr>
      <w:r w:rsidRPr="003573C3">
        <w:rPr>
          <w:b/>
        </w:rPr>
        <w:t>On cherche le volume d’eau liquide</w:t>
      </w:r>
    </w:p>
    <w:p w:rsidR="00044F3D" w:rsidRPr="003573C3" w:rsidRDefault="00044F3D">
      <w:pPr>
        <w:rPr>
          <w:b/>
        </w:rPr>
      </w:pPr>
      <w:r w:rsidRPr="003573C3">
        <w:rPr>
          <w:b/>
        </w:rPr>
        <w:t>-équation de conservation de la masse d’eau :</w:t>
      </w:r>
    </w:p>
    <w:p w:rsidR="00044F3D" w:rsidRPr="003573C3" w:rsidRDefault="008336BE">
      <w:pPr>
        <w:rPr>
          <w:color w:val="1F497D" w:themeColor="text2"/>
        </w:rPr>
      </w:pP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</m:t>
            </m:r>
          </m:sub>
        </m:sSub>
        <m:r>
          <w:rPr>
            <w:rFonts w:ascii="Cambria Math" w:hAnsi="Cambria Math"/>
            <w:color w:val="1F497D" w:themeColor="text2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eau(l)</m:t>
            </m:r>
          </m:sub>
        </m:sSub>
        <m:r>
          <w:rPr>
            <w:rFonts w:ascii="Cambria Math" w:hAnsi="Cambria Math"/>
            <w:color w:val="1F497D" w:themeColor="text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eau(g)</m:t>
            </m:r>
          </m:sub>
        </m:sSub>
      </m:oMath>
      <w:r w:rsidR="00044F3D" w:rsidRPr="003573C3">
        <w:rPr>
          <w:color w:val="1F497D" w:themeColor="text2"/>
        </w:rPr>
        <w:t xml:space="preserve"> </w:t>
      </w:r>
    </w:p>
    <w:p w:rsidR="00044F3D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  <m:r>
            <w:rPr>
              <w:rFonts w:ascii="Cambria Math" w:hAnsi="Cambria Math"/>
              <w:color w:val="1F497D" w:themeColor="text2"/>
            </w:rPr>
            <m:t>= ρ.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>+n.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</m:oMath>
      </m:oMathPara>
    </w:p>
    <w:p w:rsidR="00FF485D" w:rsidRPr="003573C3" w:rsidRDefault="00FF485D">
      <w:pPr>
        <w:rPr>
          <w:b/>
        </w:rPr>
      </w:pPr>
      <w:r w:rsidRPr="003573C3">
        <w:rPr>
          <w:b/>
        </w:rPr>
        <w:t>-détermination du volume d’eau liquide</w:t>
      </w:r>
    </w:p>
    <w:p w:rsidR="00044F3D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  <m:r>
            <w:rPr>
              <w:rFonts w:ascii="Cambria Math" w:hAnsi="Cambria Math"/>
              <w:color w:val="1F497D" w:themeColor="text2"/>
            </w:rPr>
            <m:t>=ρ.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P.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eau(g)</m:t>
                  </m:r>
                </m:sub>
              </m:sSub>
            </m:num>
            <m:den>
              <m:r>
                <w:rPr>
                  <w:rFonts w:ascii="Cambria Math" w:hAnsi="Cambria Math"/>
                  <w:color w:val="1F497D" w:themeColor="text2"/>
                </w:rPr>
                <m:t>RT</m:t>
              </m:r>
            </m:den>
          </m:f>
          <m:r>
            <w:rPr>
              <w:rFonts w:ascii="Cambria Math" w:hAnsi="Cambria Math"/>
              <w:color w:val="1F497D" w:themeColor="text2"/>
            </w:rPr>
            <m:t>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</m:oMath>
      </m:oMathPara>
    </w:p>
    <w:p w:rsidR="00044F3D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  <m:r>
            <w:rPr>
              <w:rFonts w:ascii="Cambria Math" w:hAnsi="Cambria Math"/>
              <w:color w:val="1F497D" w:themeColor="text2"/>
            </w:rPr>
            <m:t>= ρ.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P.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eau</m:t>
                  </m:r>
                </m:sub>
              </m:sSub>
            </m:num>
            <m:den>
              <m:r>
                <w:rPr>
                  <w:rFonts w:ascii="Cambria Math" w:hAnsi="Cambria Math"/>
                  <w:color w:val="1F497D" w:themeColor="text2"/>
                </w:rPr>
                <m:t>RT</m:t>
              </m:r>
            </m:den>
          </m:f>
          <m:r>
            <w:rPr>
              <w:rFonts w:ascii="Cambria Math" w:hAnsi="Cambria Math"/>
              <w:color w:val="1F497D" w:themeColor="text2"/>
            </w:rPr>
            <m:t>.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V-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eau(l)</m:t>
                  </m:r>
                </m:sub>
              </m:sSub>
            </m:e>
          </m:d>
        </m:oMath>
      </m:oMathPara>
    </w:p>
    <w:p w:rsidR="00C936F1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>.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ρ-</m:t>
              </m:r>
              <m:f>
                <m:f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97D" w:themeColor="text2"/>
                    </w:rPr>
                    <m:t>P.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eau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1F497D" w:themeColor="text2"/>
                    </w:rPr>
                    <m:t>RT</m:t>
                  </m:r>
                </m:den>
              </m:f>
            </m:e>
          </m:d>
          <m:r>
            <w:rPr>
              <w:rFonts w:ascii="Cambria Math" w:hAnsi="Cambria Math"/>
              <w:color w:val="1F497D" w:themeColor="text2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P.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eau</m:t>
                  </m:r>
                </m:sub>
              </m:sSub>
              <m:r>
                <w:rPr>
                  <w:rFonts w:ascii="Cambria Math" w:hAnsi="Cambria Math"/>
                  <w:color w:val="1F497D" w:themeColor="text2"/>
                </w:rPr>
                <m:t>.V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RT</m:t>
              </m:r>
            </m:den>
          </m:f>
        </m:oMath>
      </m:oMathPara>
    </w:p>
    <w:p w:rsidR="00C936F1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eau</m:t>
                  </m:r>
                </m:sub>
              </m:sSub>
              <m:r>
                <w:rPr>
                  <w:rFonts w:ascii="Cambria Math" w:hAnsi="Cambria Math"/>
                  <w:color w:val="1F497D" w:themeColor="text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97D" w:themeColor="text2"/>
                    </w:rPr>
                    <m:t>P.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eau</m:t>
                      </m:r>
                    </m:sub>
                  </m:sSub>
                  <m:r>
                    <w:rPr>
                      <w:rFonts w:ascii="Cambria Math" w:hAnsi="Cambria Math"/>
                      <w:color w:val="1F497D" w:themeColor="text2"/>
                    </w:rPr>
                    <m:t>.V</m:t>
                  </m:r>
                </m:num>
                <m:den>
                  <m:r>
                    <w:rPr>
                      <w:rFonts w:ascii="Cambria Math" w:hAnsi="Cambria Math"/>
                      <w:color w:val="1F497D" w:themeColor="text2"/>
                    </w:rPr>
                    <m:t>RT</m:t>
                  </m:r>
                </m:den>
              </m:f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ρ-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P.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eau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RT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  <w:color w:val="1F497D" w:themeColor="text2"/>
            </w:rPr>
            <m:t>=4,74.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-4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  <m:r>
            <w:rPr>
              <w:rFonts w:ascii="Cambria Math" w:hAnsi="Cambria Math"/>
              <w:color w:val="1F497D" w:themeColor="text2"/>
            </w:rPr>
            <m:t>=474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cm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</m:oMath>
      </m:oMathPara>
    </w:p>
    <w:p w:rsidR="00FF485D" w:rsidRPr="003573C3" w:rsidRDefault="003573C3">
      <w:pPr>
        <w:rPr>
          <w:b/>
        </w:rPr>
      </w:pPr>
      <w:r w:rsidRPr="003573C3">
        <w:rPr>
          <w:b/>
        </w:rPr>
        <w:t xml:space="preserve">On détermine </w:t>
      </w:r>
      <w:r w:rsidR="00FF485D" w:rsidRPr="003573C3">
        <w:rPr>
          <w:b/>
        </w:rPr>
        <w:t xml:space="preserve"> la masse d’eau liquide</w:t>
      </w:r>
    </w:p>
    <w:p w:rsidR="00FF485D" w:rsidRPr="003573C3" w:rsidRDefault="008336BE">
      <w:pPr>
        <w:rPr>
          <w:color w:val="1F497D" w:themeColor="text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>= ρ.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eau(l)</m:t>
              </m:r>
            </m:sub>
          </m:sSub>
          <m:r>
            <w:rPr>
              <w:rFonts w:ascii="Cambria Math" w:hAnsi="Cambria Math"/>
              <w:color w:val="1F497D" w:themeColor="text2"/>
            </w:rPr>
            <m:t>=468g</m:t>
          </m:r>
        </m:oMath>
      </m:oMathPara>
    </w:p>
    <w:p w:rsidR="00180118" w:rsidRPr="003573C3" w:rsidRDefault="003573C3">
      <w:pPr>
        <w:rPr>
          <w:b/>
        </w:rPr>
      </w:pPr>
      <w:r w:rsidRPr="003573C3">
        <w:rPr>
          <w:b/>
        </w:rPr>
        <w:t xml:space="preserve">On détermine  </w:t>
      </w:r>
      <w:r w:rsidR="00180118" w:rsidRPr="003573C3">
        <w:rPr>
          <w:b/>
        </w:rPr>
        <w:t xml:space="preserve"> la masse d’eau vapeur</w:t>
      </w:r>
    </w:p>
    <w:p w:rsidR="00180118" w:rsidRPr="003573C3" w:rsidRDefault="008336BE">
      <w:pPr>
        <w:rPr>
          <w:color w:val="1F497D" w:themeColor="text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</m:t>
            </m:r>
            <m:r>
              <w:rPr>
                <w:rFonts w:ascii="Cambria Math" w:hAnsi="Cambria Math"/>
                <w:color w:val="1F497D" w:themeColor="text2"/>
                <w:lang w:val="en-US"/>
              </w:rPr>
              <m:t>(</m:t>
            </m:r>
            <m:r>
              <w:rPr>
                <w:rFonts w:ascii="Cambria Math" w:hAnsi="Cambria Math"/>
                <w:color w:val="1F497D" w:themeColor="text2"/>
              </w:rPr>
              <m:t>g</m:t>
            </m:r>
            <m:r>
              <w:rPr>
                <w:rFonts w:ascii="Cambria Math" w:hAnsi="Cambria Math"/>
                <w:color w:val="1F497D" w:themeColor="text2"/>
                <w:lang w:val="en-US"/>
              </w:rPr>
              <m:t>)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r>
              <w:rPr>
                <w:rFonts w:ascii="Cambria Math" w:hAnsi="Cambria Math"/>
                <w:color w:val="1F497D" w:themeColor="text2"/>
              </w:rPr>
              <m:t>eau</m:t>
            </m:r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r>
                  <w:rPr>
                    <w:rFonts w:ascii="Cambria Math" w:hAnsi="Cambria Math"/>
                    <w:color w:val="1F497D" w:themeColor="text2"/>
                  </w:rPr>
                  <m:t>l</m:t>
                </m:r>
              </m:e>
            </m:d>
          </m:sub>
        </m:sSub>
      </m:oMath>
      <w:r w:rsidR="00180118" w:rsidRPr="003573C3">
        <w:rPr>
          <w:color w:val="1F497D" w:themeColor="text2"/>
          <w:lang w:val="en-US"/>
        </w:rPr>
        <w:t xml:space="preserve"> = 32g.</w:t>
      </w:r>
    </w:p>
    <w:p w:rsidR="00180118" w:rsidRPr="003573C3" w:rsidRDefault="003573C3">
      <w:pPr>
        <w:rPr>
          <w:b/>
        </w:rPr>
      </w:pPr>
      <w:r w:rsidRPr="003573C3">
        <w:rPr>
          <w:b/>
        </w:rPr>
        <w:t xml:space="preserve">On calcule </w:t>
      </w:r>
      <w:r w:rsidR="00180118" w:rsidRPr="003573C3">
        <w:rPr>
          <w:b/>
        </w:rPr>
        <w:t xml:space="preserve">le pourcentage massique </w:t>
      </w:r>
    </w:p>
    <w:p w:rsidR="00180118" w:rsidRPr="00F7347A" w:rsidRDefault="00180118">
      <w:r w:rsidRPr="00F7347A">
        <w:lastRenderedPageBreak/>
        <w:t xml:space="preserve">%massique = </w:t>
      </w:r>
      <w:r w:rsidR="00F7347A" w:rsidRPr="00F7347A">
        <w:t>6,4%.</w:t>
      </w:r>
    </w:p>
    <w:p w:rsidR="00FF485D" w:rsidRPr="003573C3" w:rsidRDefault="00F7347A">
      <w:pPr>
        <w:rPr>
          <w:color w:val="C00000"/>
        </w:rPr>
      </w:pPr>
      <w:r w:rsidRPr="003573C3">
        <w:rPr>
          <w:color w:val="C00000"/>
        </w:rPr>
        <w:t>Conclusion: seuls 6,4% de la masse d’eau passe à l’état de vapeur. C’est peu </w:t>
      </w:r>
      <w:r w:rsidR="003573C3">
        <w:rPr>
          <w:color w:val="C00000"/>
        </w:rPr>
        <w:t>pour une centrale vapeur</w:t>
      </w:r>
      <w:r w:rsidRPr="003573C3">
        <w:rPr>
          <w:color w:val="C00000"/>
        </w:rPr>
        <w:t>!!!</w:t>
      </w:r>
    </w:p>
    <w:p w:rsidR="00C936F1" w:rsidRPr="00F7347A" w:rsidRDefault="00C936F1"/>
    <w:p w:rsidR="00044F3D" w:rsidRPr="00F7347A" w:rsidRDefault="00044F3D"/>
    <w:sectPr w:rsidR="00044F3D" w:rsidRPr="00F7347A" w:rsidSect="00044F3D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3D"/>
    <w:rsid w:val="00013F21"/>
    <w:rsid w:val="00044F3D"/>
    <w:rsid w:val="000606C8"/>
    <w:rsid w:val="000E58B4"/>
    <w:rsid w:val="00150C6C"/>
    <w:rsid w:val="00180118"/>
    <w:rsid w:val="00277ED3"/>
    <w:rsid w:val="003573C3"/>
    <w:rsid w:val="008336BE"/>
    <w:rsid w:val="009D43BF"/>
    <w:rsid w:val="00A3481A"/>
    <w:rsid w:val="00AC59D3"/>
    <w:rsid w:val="00C936F1"/>
    <w:rsid w:val="00F7347A"/>
    <w:rsid w:val="00FF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44F3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4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44F3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4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Heisenberg</cp:lastModifiedBy>
  <cp:revision>2</cp:revision>
  <dcterms:created xsi:type="dcterms:W3CDTF">2014-02-20T19:53:00Z</dcterms:created>
  <dcterms:modified xsi:type="dcterms:W3CDTF">2014-02-20T19:53:00Z</dcterms:modified>
</cp:coreProperties>
</file>